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bookmarkStart w:id="0" w:name="_GoBack"/>
      <w:bookmarkEnd w:id="0"/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F0B90" w:rsidRPr="00BA5B42" w:rsidRDefault="005E2298" w:rsidP="000F0B9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20ECD" w:rsidRPr="00BA5B42">
        <w:rPr>
          <w:szCs w:val="24"/>
        </w:rPr>
        <w:t>WHEREAS,</w:t>
      </w:r>
      <w:r w:rsidR="00720ECD" w:rsidRPr="00BA5B42">
        <w:rPr>
          <w:bCs/>
          <w:iCs/>
          <w:szCs w:val="24"/>
        </w:rPr>
        <w:t xml:space="preserve"> </w:t>
      </w:r>
      <w:r w:rsidR="002D77C7" w:rsidRPr="00BA5B42">
        <w:rPr>
          <w:szCs w:val="24"/>
        </w:rPr>
        <w:t xml:space="preserve">it </w:t>
      </w:r>
      <w:r w:rsidR="007176D5" w:rsidRPr="00BA5B42">
        <w:rPr>
          <w:szCs w:val="24"/>
        </w:rPr>
        <w:t xml:space="preserve">is proposed </w:t>
      </w:r>
      <w:r w:rsidR="00BA5B42" w:rsidRPr="00BA5B42">
        <w:rPr>
          <w:color w:val="000000"/>
          <w:szCs w:val="24"/>
        </w:rPr>
        <w:t>to</w:t>
      </w:r>
      <w:r w:rsidR="00BA5B42" w:rsidRPr="00BA5B42">
        <w:rPr>
          <w:szCs w:val="24"/>
        </w:rPr>
        <w:t xml:space="preserve"> </w:t>
      </w:r>
      <w:r w:rsidR="000620BD">
        <w:rPr>
          <w:szCs w:val="24"/>
        </w:rPr>
        <w:t>secure a COA for</w:t>
      </w:r>
      <w:r w:rsidR="007A435A">
        <w:rPr>
          <w:szCs w:val="24"/>
        </w:rPr>
        <w:t xml:space="preserve"> rehabilitation of the existing Eugene Grace mansion and </w:t>
      </w:r>
      <w:r w:rsidR="00986CD3">
        <w:rPr>
          <w:szCs w:val="24"/>
        </w:rPr>
        <w:t xml:space="preserve">for </w:t>
      </w:r>
      <w:r w:rsidR="007A435A">
        <w:rPr>
          <w:szCs w:val="24"/>
        </w:rPr>
        <w:t>constr</w:t>
      </w:r>
      <w:r w:rsidR="00986CD3">
        <w:rPr>
          <w:szCs w:val="24"/>
        </w:rPr>
        <w:t>uction of six new townhouses</w:t>
      </w:r>
      <w:r w:rsidR="00BA5B42" w:rsidRPr="00BA5B42">
        <w:rPr>
          <w:szCs w:val="24"/>
        </w:rPr>
        <w:t xml:space="preserve"> </w:t>
      </w:r>
      <w:r w:rsidR="000620BD">
        <w:rPr>
          <w:szCs w:val="24"/>
        </w:rPr>
        <w:t>at 114 West Fourth Street</w:t>
      </w:r>
      <w:r w:rsidR="00D9160E" w:rsidRPr="00BA5B42">
        <w:rPr>
          <w:szCs w:val="24"/>
        </w:rPr>
        <w:t>.</w:t>
      </w:r>
    </w:p>
    <w:p w:rsidR="00452A66" w:rsidRPr="008537A1" w:rsidRDefault="00452A66" w:rsidP="00452A66">
      <w:pPr>
        <w:rPr>
          <w:rFonts w:asciiTheme="majorHAnsi" w:hAnsiTheme="majorHAnsi"/>
        </w:rPr>
      </w:pPr>
    </w:p>
    <w:p w:rsidR="002258F1" w:rsidRDefault="002258F1" w:rsidP="00452A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>NOW, THEREFORE, BE IT RESOLVED by the Council of the City of Bethlehem that a Certific</w:t>
      </w:r>
      <w:r w:rsidR="00577CE5">
        <w:t>ate of Appropriateness is hereby</w:t>
      </w:r>
      <w:r w:rsidR="00E64A9F">
        <w:t xml:space="preserve"> </w:t>
      </w:r>
      <w:r w:rsidR="000620BD">
        <w:t xml:space="preserve">DENIED </w:t>
      </w:r>
      <w:r w:rsidR="00577CE5">
        <w:t>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20BD" w:rsidRDefault="000620BD">
      <w:r>
        <w:br w:type="page"/>
      </w:r>
    </w:p>
    <w:p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D9160E" w:rsidRPr="00BA5B42" w:rsidRDefault="007176D5" w:rsidP="00D9160E">
      <w:pPr>
        <w:rPr>
          <w:szCs w:val="24"/>
        </w:rPr>
      </w:pPr>
      <w:r w:rsidRPr="00BA5B42">
        <w:rPr>
          <w:szCs w:val="24"/>
        </w:rPr>
        <w:t>CASE #</w:t>
      </w:r>
      <w:r w:rsidR="00D9160E" w:rsidRPr="00BA5B42">
        <w:rPr>
          <w:noProof/>
          <w:szCs w:val="24"/>
        </w:rPr>
        <w:t>6</w:t>
      </w:r>
      <w:r w:rsidR="00DC796A" w:rsidRPr="00BA5B42">
        <w:rPr>
          <w:noProof/>
          <w:szCs w:val="24"/>
        </w:rPr>
        <w:t>4</w:t>
      </w:r>
      <w:r w:rsidR="000620BD">
        <w:rPr>
          <w:noProof/>
          <w:szCs w:val="24"/>
        </w:rPr>
        <w:t>6</w:t>
      </w:r>
      <w:r w:rsidRPr="00BA5B42">
        <w:rPr>
          <w:noProof/>
          <w:szCs w:val="24"/>
        </w:rPr>
        <w:t xml:space="preserve"> -- </w:t>
      </w:r>
      <w:r w:rsidR="00D9160E" w:rsidRPr="00BA5B42">
        <w:rPr>
          <w:szCs w:val="24"/>
        </w:rPr>
        <w:t xml:space="preserve">It is proposed to </w:t>
      </w:r>
      <w:r w:rsidR="007A435A">
        <w:rPr>
          <w:szCs w:val="24"/>
        </w:rPr>
        <w:t xml:space="preserve">rehabilitate the existing Eugene Grace mansion and to construct </w:t>
      </w:r>
      <w:r w:rsidR="00986CD3">
        <w:rPr>
          <w:szCs w:val="24"/>
        </w:rPr>
        <w:t xml:space="preserve">six new townhouses </w:t>
      </w:r>
      <w:r w:rsidR="007A435A">
        <w:rPr>
          <w:szCs w:val="24"/>
        </w:rPr>
        <w:t>at</w:t>
      </w:r>
      <w:r w:rsidR="000620BD">
        <w:rPr>
          <w:szCs w:val="24"/>
        </w:rPr>
        <w:t xml:space="preserve"> 114 West Fourth </w:t>
      </w:r>
      <w:r w:rsidR="00450190" w:rsidRPr="00BA5B42">
        <w:rPr>
          <w:szCs w:val="24"/>
        </w:rPr>
        <w:t>Street</w:t>
      </w:r>
      <w:r w:rsidR="00D9160E" w:rsidRPr="00BA5B42">
        <w:rPr>
          <w:szCs w:val="24"/>
        </w:rPr>
        <w:t>.</w:t>
      </w:r>
    </w:p>
    <w:p w:rsidR="00D9160E" w:rsidRPr="00DC796A" w:rsidRDefault="00D9160E" w:rsidP="00D9160E">
      <w:pPr>
        <w:rPr>
          <w:szCs w:val="24"/>
        </w:rPr>
      </w:pPr>
      <w:r w:rsidRPr="00DC796A">
        <w:rPr>
          <w:szCs w:val="24"/>
        </w:rPr>
        <w:t>O</w:t>
      </w:r>
      <w:r w:rsidRPr="00DC796A">
        <w:rPr>
          <w:bCs/>
          <w:iCs/>
          <w:szCs w:val="24"/>
        </w:rPr>
        <w:t>WNER/APPLICANT:</w:t>
      </w:r>
      <w:r w:rsidR="000620BD" w:rsidRPr="000620BD">
        <w:t xml:space="preserve"> </w:t>
      </w:r>
      <w:r w:rsidR="000620BD" w:rsidRPr="000620BD">
        <w:rPr>
          <w:bCs/>
          <w:iCs/>
          <w:szCs w:val="24"/>
        </w:rPr>
        <w:t>Wesley &amp; Sarah Jun</w:t>
      </w:r>
      <w:r w:rsidR="000620BD">
        <w:rPr>
          <w:szCs w:val="24"/>
        </w:rPr>
        <w:t>/Robin Reshetar</w:t>
      </w:r>
    </w:p>
    <w:p w:rsidR="00D9160E" w:rsidRPr="00D9160E" w:rsidRDefault="00D9160E" w:rsidP="00D9160E">
      <w:pPr>
        <w:rPr>
          <w:szCs w:val="24"/>
        </w:rPr>
      </w:pPr>
      <w:r w:rsidRPr="00D9160E">
        <w:rPr>
          <w:bCs/>
          <w:iCs/>
          <w:szCs w:val="24"/>
        </w:rPr>
        <w:t xml:space="preserve"> </w:t>
      </w:r>
      <w:r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8C5CB" wp14:editId="4548E89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73BDA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D9160E" w:rsidRPr="008B20A4" w:rsidRDefault="00D9160E" w:rsidP="00D9160E">
      <w:pPr>
        <w:rPr>
          <w:szCs w:val="24"/>
        </w:rPr>
      </w:pPr>
      <w:r w:rsidRPr="008B20A4">
        <w:rPr>
          <w:szCs w:val="24"/>
        </w:rPr>
        <w:t xml:space="preserve">The Commission upon motion by </w:t>
      </w:r>
      <w:r w:rsidRPr="008B20A4">
        <w:rPr>
          <w:noProof/>
          <w:szCs w:val="24"/>
        </w:rPr>
        <w:t xml:space="preserve">Mr. </w:t>
      </w:r>
      <w:r w:rsidR="000620BD" w:rsidRPr="008B20A4">
        <w:rPr>
          <w:noProof/>
          <w:szCs w:val="24"/>
        </w:rPr>
        <w:t xml:space="preserve">Traupman </w:t>
      </w:r>
      <w:r w:rsidR="00694B1E" w:rsidRPr="008B20A4">
        <w:rPr>
          <w:noProof/>
          <w:szCs w:val="24"/>
        </w:rPr>
        <w:t>and</w:t>
      </w:r>
      <w:r w:rsidRPr="008B20A4">
        <w:rPr>
          <w:szCs w:val="24"/>
        </w:rPr>
        <w:t xml:space="preserve"> seconded by </w:t>
      </w:r>
      <w:r w:rsidRPr="008B20A4">
        <w:rPr>
          <w:noProof/>
          <w:szCs w:val="24"/>
        </w:rPr>
        <w:t>M</w:t>
      </w:r>
      <w:r w:rsidR="000620BD" w:rsidRPr="008B20A4">
        <w:rPr>
          <w:noProof/>
          <w:szCs w:val="24"/>
        </w:rPr>
        <w:t>r. Evans</w:t>
      </w:r>
      <w:r w:rsidRPr="008B20A4">
        <w:rPr>
          <w:noProof/>
          <w:szCs w:val="24"/>
        </w:rPr>
        <w:t xml:space="preserve"> </w:t>
      </w:r>
      <w:r w:rsidRPr="008B20A4">
        <w:rPr>
          <w:szCs w:val="24"/>
        </w:rPr>
        <w:t xml:space="preserve">adopted the </w:t>
      </w:r>
      <w:r w:rsidR="000620BD" w:rsidRPr="008B20A4">
        <w:rPr>
          <w:szCs w:val="24"/>
        </w:rPr>
        <w:t>proposal that City Council DENY</w:t>
      </w:r>
      <w:r w:rsidRPr="008B20A4">
        <w:rPr>
          <w:szCs w:val="24"/>
        </w:rPr>
        <w:t xml:space="preserve"> a Certificate of Appropriateness for the </w:t>
      </w:r>
      <w:r w:rsidR="00BA5B42" w:rsidRPr="008B20A4">
        <w:rPr>
          <w:szCs w:val="24"/>
        </w:rPr>
        <w:t>prop</w:t>
      </w:r>
      <w:r w:rsidR="004628D1" w:rsidRPr="008B20A4">
        <w:rPr>
          <w:szCs w:val="24"/>
        </w:rPr>
        <w:t xml:space="preserve">osed work </w:t>
      </w:r>
      <w:r w:rsidR="00BA5B42" w:rsidRPr="008B20A4">
        <w:rPr>
          <w:szCs w:val="24"/>
        </w:rPr>
        <w:t>as described herein</w:t>
      </w:r>
      <w:r w:rsidR="00694B1E" w:rsidRPr="008B20A4">
        <w:rPr>
          <w:szCs w:val="24"/>
        </w:rPr>
        <w:t>:</w:t>
      </w:r>
    </w:p>
    <w:p w:rsidR="00D9160E" w:rsidRPr="008B20A4" w:rsidRDefault="00D9160E" w:rsidP="00D9160E">
      <w:pPr>
        <w:rPr>
          <w:szCs w:val="24"/>
        </w:rPr>
      </w:pPr>
    </w:p>
    <w:p w:rsidR="00D9160E" w:rsidRPr="008B20A4" w:rsidRDefault="00450190" w:rsidP="00BA5B42">
      <w:pPr>
        <w:numPr>
          <w:ilvl w:val="0"/>
          <w:numId w:val="6"/>
        </w:numPr>
        <w:ind w:left="360"/>
        <w:rPr>
          <w:szCs w:val="24"/>
        </w:rPr>
      </w:pPr>
      <w:r w:rsidRPr="008B20A4">
        <w:rPr>
          <w:szCs w:val="24"/>
        </w:rPr>
        <w:t xml:space="preserve">The proposal to </w:t>
      </w:r>
      <w:r w:rsidR="007A435A" w:rsidRPr="008B20A4">
        <w:rPr>
          <w:szCs w:val="24"/>
        </w:rPr>
        <w:t>rehabilitate the existing Eugene Grace mansion and to construct six new townhouses at 114 West Fourth Street was presented by Mr. Robin Reshetar and Mr. Brad</w:t>
      </w:r>
      <w:r w:rsidR="007A6C7E" w:rsidRPr="008B20A4">
        <w:rPr>
          <w:szCs w:val="24"/>
        </w:rPr>
        <w:t>ford</w:t>
      </w:r>
      <w:r w:rsidR="007A435A" w:rsidRPr="008B20A4">
        <w:rPr>
          <w:szCs w:val="24"/>
        </w:rPr>
        <w:t xml:space="preserve"> Lare, Esq.</w:t>
      </w:r>
    </w:p>
    <w:p w:rsidR="008B20A4" w:rsidRPr="008B20A4" w:rsidRDefault="008B20A4" w:rsidP="00450190">
      <w:pPr>
        <w:numPr>
          <w:ilvl w:val="0"/>
          <w:numId w:val="6"/>
        </w:numPr>
        <w:spacing w:before="240"/>
        <w:ind w:left="360"/>
        <w:rPr>
          <w:szCs w:val="24"/>
        </w:rPr>
      </w:pPr>
      <w:r w:rsidRPr="008B20A4">
        <w:rPr>
          <w:szCs w:val="24"/>
        </w:rPr>
        <w:t xml:space="preserve">It is </w:t>
      </w:r>
      <w:r w:rsidRPr="000620BD">
        <w:rPr>
          <w:szCs w:val="24"/>
        </w:rPr>
        <w:t xml:space="preserve">proposed to </w:t>
      </w:r>
      <w:r w:rsidRPr="008B20A4">
        <w:rPr>
          <w:szCs w:val="24"/>
        </w:rPr>
        <w:t>rehabilitate the existing Eugene</w:t>
      </w:r>
      <w:r w:rsidR="00E31325">
        <w:rPr>
          <w:szCs w:val="24"/>
        </w:rPr>
        <w:t xml:space="preserve"> Grace mansion but</w:t>
      </w:r>
      <w:r w:rsidRPr="008B20A4">
        <w:rPr>
          <w:szCs w:val="24"/>
        </w:rPr>
        <w:t xml:space="preserve"> to </w:t>
      </w:r>
      <w:r w:rsidRPr="000620BD">
        <w:rPr>
          <w:szCs w:val="24"/>
        </w:rPr>
        <w:t xml:space="preserve">demolish </w:t>
      </w:r>
      <w:r w:rsidRPr="008B20A4">
        <w:rPr>
          <w:szCs w:val="24"/>
        </w:rPr>
        <w:t xml:space="preserve">the </w:t>
      </w:r>
      <w:r w:rsidRPr="000620BD">
        <w:rPr>
          <w:szCs w:val="24"/>
        </w:rPr>
        <w:t xml:space="preserve">side </w:t>
      </w:r>
      <w:r w:rsidRPr="008B20A4">
        <w:rPr>
          <w:szCs w:val="24"/>
        </w:rPr>
        <w:t xml:space="preserve">(west) </w:t>
      </w:r>
      <w:r w:rsidRPr="000620BD">
        <w:rPr>
          <w:szCs w:val="24"/>
        </w:rPr>
        <w:t>addition, rear porch and detached garage</w:t>
      </w:r>
      <w:r w:rsidRPr="008B20A4">
        <w:rPr>
          <w:szCs w:val="24"/>
        </w:rPr>
        <w:t xml:space="preserve"> of the mansion in order to construct</w:t>
      </w:r>
      <w:r>
        <w:rPr>
          <w:szCs w:val="24"/>
        </w:rPr>
        <w:t xml:space="preserve"> six </w:t>
      </w:r>
      <w:r w:rsidRPr="008B20A4">
        <w:rPr>
          <w:szCs w:val="24"/>
        </w:rPr>
        <w:t>four-story townhouses organized around a common courtyard at the rear of the property.</w:t>
      </w:r>
    </w:p>
    <w:p w:rsidR="00817838" w:rsidRPr="008B20A4" w:rsidRDefault="007A6C7E" w:rsidP="008B20A4">
      <w:pPr>
        <w:numPr>
          <w:ilvl w:val="0"/>
          <w:numId w:val="6"/>
        </w:numPr>
        <w:spacing w:before="240"/>
        <w:ind w:left="360"/>
        <w:rPr>
          <w:szCs w:val="24"/>
        </w:rPr>
      </w:pPr>
      <w:r w:rsidRPr="008B20A4">
        <w:rPr>
          <w:szCs w:val="24"/>
        </w:rPr>
        <w:t xml:space="preserve">The motion to DENY the proposed work was </w:t>
      </w:r>
      <w:r w:rsidR="00D9160E" w:rsidRPr="008B20A4">
        <w:rPr>
          <w:szCs w:val="24"/>
        </w:rPr>
        <w:t>approved</w:t>
      </w:r>
      <w:r w:rsidRPr="008B20A4">
        <w:rPr>
          <w:szCs w:val="24"/>
        </w:rPr>
        <w:t>: 6 in favor, 1 opposed; therefore, the proposal to secure a COA for the proposal was DENIED.</w:t>
      </w:r>
      <w:r w:rsidR="00E31325">
        <w:rPr>
          <w:szCs w:val="24"/>
        </w:rPr>
        <w:t xml:space="preserve">  Those voting in support of denying </w:t>
      </w:r>
      <w:r w:rsidR="002A741E" w:rsidRPr="008B20A4">
        <w:rPr>
          <w:szCs w:val="24"/>
        </w:rPr>
        <w:t xml:space="preserve">approval of the current proposal noted it </w:t>
      </w:r>
      <w:r w:rsidR="002A741E" w:rsidRPr="008B20A4">
        <w:rPr>
          <w:bCs/>
          <w:szCs w:val="24"/>
        </w:rPr>
        <w:t>failed</w:t>
      </w:r>
      <w:r w:rsidR="002A741E" w:rsidRPr="000620BD">
        <w:rPr>
          <w:bCs/>
          <w:szCs w:val="24"/>
        </w:rPr>
        <w:t xml:space="preserve"> to comply with: Secretary of Interior’s Standards (SIS) 1, 2, 5 and 9; Bethlehem Ordinance 1714.03 Purposes of </w:t>
      </w:r>
      <w:r w:rsidR="005344CA">
        <w:rPr>
          <w:bCs/>
          <w:szCs w:val="24"/>
        </w:rPr>
        <w:t xml:space="preserve">the </w:t>
      </w:r>
      <w:r w:rsidR="002A741E" w:rsidRPr="000620BD">
        <w:rPr>
          <w:bCs/>
          <w:szCs w:val="24"/>
        </w:rPr>
        <w:t>Historic Conservation District</w:t>
      </w:r>
      <w:r w:rsidR="002A741E" w:rsidRPr="008B20A4">
        <w:rPr>
          <w:bCs/>
          <w:szCs w:val="24"/>
        </w:rPr>
        <w:t xml:space="preserve">; and </w:t>
      </w:r>
      <w:r w:rsidR="002A741E" w:rsidRPr="000620BD">
        <w:rPr>
          <w:bCs/>
          <w:szCs w:val="24"/>
        </w:rPr>
        <w:t>So</w:t>
      </w:r>
      <w:r w:rsidR="002A741E" w:rsidRPr="008B20A4">
        <w:rPr>
          <w:bCs/>
          <w:szCs w:val="24"/>
        </w:rPr>
        <w:t>uth Bethlehem Design Guide</w:t>
      </w:r>
      <w:r w:rsidR="003B0C8F">
        <w:rPr>
          <w:bCs/>
          <w:szCs w:val="24"/>
        </w:rPr>
        <w:t>l</w:t>
      </w:r>
      <w:r w:rsidR="005344CA">
        <w:rPr>
          <w:bCs/>
          <w:szCs w:val="24"/>
        </w:rPr>
        <w:t xml:space="preserve">ines concerning such issues as </w:t>
      </w:r>
      <w:r w:rsidR="00817838" w:rsidRPr="008B20A4">
        <w:rPr>
          <w:szCs w:val="24"/>
        </w:rPr>
        <w:t>p</w:t>
      </w:r>
      <w:r w:rsidR="002A741E" w:rsidRPr="008B20A4">
        <w:rPr>
          <w:bCs/>
          <w:szCs w:val="24"/>
        </w:rPr>
        <w:t xml:space="preserve">reservation </w:t>
      </w:r>
      <w:r w:rsidR="00817838" w:rsidRPr="008B20A4">
        <w:rPr>
          <w:bCs/>
          <w:szCs w:val="24"/>
        </w:rPr>
        <w:t>of the cohesive ambiance of the Historic Conservation District with compatible, sympathetic, and contemporary construction; matching setbacks (distances to property lines) of adjacent buildings on a streetscape; c</w:t>
      </w:r>
      <w:r w:rsidR="00817838" w:rsidRPr="008B20A4">
        <w:rPr>
          <w:szCs w:val="24"/>
        </w:rPr>
        <w:t>ompatible siting, proportion, scale, form, materials, fenestration, roof configu</w:t>
      </w:r>
      <w:r w:rsidR="00145E07" w:rsidRPr="008B20A4">
        <w:rPr>
          <w:szCs w:val="24"/>
        </w:rPr>
        <w:t xml:space="preserve">ration, details and finishes.  Many HCC </w:t>
      </w:r>
      <w:r w:rsidR="00817838" w:rsidRPr="008B20A4">
        <w:rPr>
          <w:szCs w:val="24"/>
        </w:rPr>
        <w:t>members were unable to justify the Applicant’s proposal to demolish the historical rear porch and detached garage (ca. 1910)</w:t>
      </w:r>
      <w:r w:rsidR="00145E07" w:rsidRPr="008B20A4">
        <w:rPr>
          <w:szCs w:val="24"/>
        </w:rPr>
        <w:t xml:space="preserve"> without further development of the proposed new construction to address such issues as:</w:t>
      </w:r>
    </w:p>
    <w:p w:rsidR="00145E07" w:rsidRPr="00145E07" w:rsidRDefault="00145E07" w:rsidP="008B20A4">
      <w:pPr>
        <w:numPr>
          <w:ilvl w:val="1"/>
          <w:numId w:val="6"/>
        </w:numPr>
        <w:spacing w:before="120"/>
        <w:ind w:left="720"/>
        <w:rPr>
          <w:szCs w:val="24"/>
        </w:rPr>
      </w:pPr>
      <w:r w:rsidRPr="00145E07">
        <w:rPr>
          <w:szCs w:val="24"/>
        </w:rPr>
        <w:t>identify proposed height(s) of new construction (</w:t>
      </w:r>
      <w:r>
        <w:rPr>
          <w:szCs w:val="24"/>
        </w:rPr>
        <w:t xml:space="preserve">must be </w:t>
      </w:r>
      <w:r w:rsidRPr="00145E07">
        <w:rPr>
          <w:szCs w:val="24"/>
        </w:rPr>
        <w:t>lower than current proposal), including depiction in relation to heights of adjacent properties; include slope of Martel Street in relation to new construction as well as to adjacent properties</w:t>
      </w:r>
    </w:p>
    <w:p w:rsidR="00145E07" w:rsidRPr="00145E07" w:rsidRDefault="00145E07" w:rsidP="008B20A4">
      <w:pPr>
        <w:numPr>
          <w:ilvl w:val="1"/>
          <w:numId w:val="6"/>
        </w:numPr>
        <w:spacing w:before="120"/>
        <w:ind w:left="720"/>
        <w:rPr>
          <w:szCs w:val="24"/>
        </w:rPr>
      </w:pPr>
      <w:r w:rsidRPr="00145E07">
        <w:rPr>
          <w:szCs w:val="24"/>
        </w:rPr>
        <w:t>include to-scale drawings of all four exterior elevations with relevant dimensions, also depicting adjacent neighboring structures and associated dimensions</w:t>
      </w:r>
    </w:p>
    <w:p w:rsidR="00145E07" w:rsidRPr="00145E07" w:rsidRDefault="00145E07" w:rsidP="008B20A4">
      <w:pPr>
        <w:numPr>
          <w:ilvl w:val="1"/>
          <w:numId w:val="6"/>
        </w:numPr>
        <w:spacing w:before="120"/>
        <w:ind w:left="720"/>
        <w:rPr>
          <w:szCs w:val="24"/>
        </w:rPr>
      </w:pPr>
      <w:r w:rsidRPr="00145E07">
        <w:rPr>
          <w:szCs w:val="24"/>
        </w:rPr>
        <w:t>identify placement of exterior bins for trash and recycling</w:t>
      </w:r>
    </w:p>
    <w:p w:rsidR="00145E07" w:rsidRPr="00145E07" w:rsidRDefault="00145E07" w:rsidP="008B20A4">
      <w:pPr>
        <w:numPr>
          <w:ilvl w:val="1"/>
          <w:numId w:val="6"/>
        </w:numPr>
        <w:spacing w:before="120"/>
        <w:ind w:left="720"/>
        <w:rPr>
          <w:szCs w:val="24"/>
        </w:rPr>
      </w:pPr>
      <w:r w:rsidRPr="00145E07">
        <w:rPr>
          <w:szCs w:val="24"/>
        </w:rPr>
        <w:t>indicate shelter/roofs over entries into individual units of new development proposal</w:t>
      </w:r>
    </w:p>
    <w:p w:rsidR="00145E07" w:rsidRPr="00145E07" w:rsidRDefault="00145E07" w:rsidP="008B20A4">
      <w:pPr>
        <w:numPr>
          <w:ilvl w:val="1"/>
          <w:numId w:val="6"/>
        </w:numPr>
        <w:spacing w:before="120"/>
        <w:ind w:left="720"/>
        <w:rPr>
          <w:szCs w:val="24"/>
        </w:rPr>
      </w:pPr>
      <w:r w:rsidRPr="00145E07">
        <w:rPr>
          <w:szCs w:val="24"/>
        </w:rPr>
        <w:t>revise brick masonry detail at window and door openings; soldier courses only at headers and sills</w:t>
      </w:r>
    </w:p>
    <w:p w:rsidR="00145E07" w:rsidRPr="00145E07" w:rsidRDefault="00145E07" w:rsidP="008B20A4">
      <w:pPr>
        <w:numPr>
          <w:ilvl w:val="1"/>
          <w:numId w:val="6"/>
        </w:numPr>
        <w:spacing w:before="120"/>
        <w:ind w:left="720"/>
        <w:rPr>
          <w:szCs w:val="24"/>
        </w:rPr>
      </w:pPr>
      <w:r w:rsidRPr="00145E07">
        <w:rPr>
          <w:szCs w:val="24"/>
        </w:rPr>
        <w:t>delineate individual living units (three along Martel Street) rather than current proposal of one long structure</w:t>
      </w:r>
    </w:p>
    <w:p w:rsidR="00145E07" w:rsidRPr="00145E07" w:rsidRDefault="00145E07" w:rsidP="008B20A4">
      <w:pPr>
        <w:numPr>
          <w:ilvl w:val="1"/>
          <w:numId w:val="6"/>
        </w:numPr>
        <w:spacing w:before="120"/>
        <w:ind w:left="720"/>
        <w:rPr>
          <w:szCs w:val="24"/>
        </w:rPr>
      </w:pPr>
      <w:r w:rsidRPr="00145E07">
        <w:rPr>
          <w:szCs w:val="24"/>
        </w:rPr>
        <w:lastRenderedPageBreak/>
        <w:t>ideal development solution would not require demolition of rear porch and/or detached garage</w:t>
      </w:r>
    </w:p>
    <w:p w:rsidR="00145E07" w:rsidRDefault="00145E07" w:rsidP="008B20A4">
      <w:pPr>
        <w:numPr>
          <w:ilvl w:val="1"/>
          <w:numId w:val="6"/>
        </w:numPr>
        <w:spacing w:before="120"/>
        <w:ind w:left="720"/>
        <w:rPr>
          <w:szCs w:val="24"/>
        </w:rPr>
      </w:pPr>
      <w:r>
        <w:rPr>
          <w:szCs w:val="24"/>
        </w:rPr>
        <w:t xml:space="preserve">rehabilitation efforts </w:t>
      </w:r>
      <w:r w:rsidR="00E16943">
        <w:rPr>
          <w:szCs w:val="24"/>
        </w:rPr>
        <w:t xml:space="preserve">of existing Eugene Grace mansion </w:t>
      </w:r>
      <w:r>
        <w:rPr>
          <w:szCs w:val="24"/>
        </w:rPr>
        <w:t>to include:</w:t>
      </w:r>
    </w:p>
    <w:p w:rsidR="00E16943" w:rsidRDefault="00E16943" w:rsidP="008B20A4">
      <w:pPr>
        <w:numPr>
          <w:ilvl w:val="2"/>
          <w:numId w:val="6"/>
        </w:numPr>
        <w:ind w:left="1080" w:hanging="360"/>
        <w:rPr>
          <w:szCs w:val="24"/>
        </w:rPr>
      </w:pPr>
      <w:r>
        <w:rPr>
          <w:szCs w:val="24"/>
        </w:rPr>
        <w:t>complete window restoration</w:t>
      </w:r>
    </w:p>
    <w:p w:rsidR="00E16943" w:rsidRDefault="00E16943" w:rsidP="008B20A4">
      <w:pPr>
        <w:numPr>
          <w:ilvl w:val="2"/>
          <w:numId w:val="6"/>
        </w:numPr>
        <w:ind w:left="1080" w:hanging="360"/>
        <w:rPr>
          <w:szCs w:val="24"/>
        </w:rPr>
      </w:pPr>
      <w:r>
        <w:rPr>
          <w:szCs w:val="24"/>
        </w:rPr>
        <w:t>add storm windows to all window openings</w:t>
      </w:r>
    </w:p>
    <w:p w:rsidR="00E16943" w:rsidRDefault="00E16943" w:rsidP="008B20A4">
      <w:pPr>
        <w:numPr>
          <w:ilvl w:val="2"/>
          <w:numId w:val="6"/>
        </w:numPr>
        <w:ind w:left="1080" w:hanging="360"/>
        <w:rPr>
          <w:szCs w:val="24"/>
        </w:rPr>
      </w:pPr>
      <w:r>
        <w:rPr>
          <w:szCs w:val="24"/>
        </w:rPr>
        <w:t>re-build existing stone retaining wall in-kind</w:t>
      </w:r>
    </w:p>
    <w:p w:rsidR="00E16943" w:rsidRDefault="00E16943" w:rsidP="008B20A4">
      <w:pPr>
        <w:numPr>
          <w:ilvl w:val="2"/>
          <w:numId w:val="6"/>
        </w:numPr>
        <w:ind w:left="1080" w:hanging="360"/>
        <w:rPr>
          <w:szCs w:val="24"/>
        </w:rPr>
      </w:pPr>
      <w:r>
        <w:rPr>
          <w:szCs w:val="24"/>
        </w:rPr>
        <w:t>provide new exterior steps at corner of Martel and West Fourth Streets</w:t>
      </w:r>
    </w:p>
    <w:p w:rsidR="00E16943" w:rsidRDefault="00E16943" w:rsidP="008B20A4">
      <w:pPr>
        <w:numPr>
          <w:ilvl w:val="2"/>
          <w:numId w:val="6"/>
        </w:numPr>
        <w:ind w:left="1080" w:hanging="360"/>
        <w:rPr>
          <w:szCs w:val="24"/>
        </w:rPr>
      </w:pPr>
      <w:r>
        <w:rPr>
          <w:szCs w:val="24"/>
        </w:rPr>
        <w:t>re-point existing brick walls</w:t>
      </w:r>
    </w:p>
    <w:p w:rsidR="00E16943" w:rsidRDefault="00E16943" w:rsidP="008B20A4">
      <w:pPr>
        <w:numPr>
          <w:ilvl w:val="2"/>
          <w:numId w:val="6"/>
        </w:numPr>
        <w:ind w:left="1080" w:hanging="360"/>
        <w:rPr>
          <w:szCs w:val="24"/>
        </w:rPr>
      </w:pPr>
      <w:r>
        <w:rPr>
          <w:szCs w:val="24"/>
        </w:rPr>
        <w:t>complete in-fill of voids upon removal of air-conditioning units</w:t>
      </w:r>
    </w:p>
    <w:p w:rsidR="00E16943" w:rsidRDefault="00E16943" w:rsidP="008B20A4">
      <w:pPr>
        <w:numPr>
          <w:ilvl w:val="2"/>
          <w:numId w:val="6"/>
        </w:numPr>
        <w:ind w:left="1080" w:hanging="360"/>
        <w:rPr>
          <w:szCs w:val="24"/>
        </w:rPr>
      </w:pPr>
      <w:r>
        <w:rPr>
          <w:szCs w:val="24"/>
        </w:rPr>
        <w:t>remove existing shingle roof and replace with synthetic or real slate, including all copper flashings</w:t>
      </w:r>
    </w:p>
    <w:p w:rsidR="00E16943" w:rsidRDefault="00E16943" w:rsidP="008B20A4">
      <w:pPr>
        <w:numPr>
          <w:ilvl w:val="2"/>
          <w:numId w:val="6"/>
        </w:numPr>
        <w:ind w:left="1080" w:hanging="360"/>
        <w:rPr>
          <w:szCs w:val="24"/>
        </w:rPr>
      </w:pPr>
      <w:r>
        <w:rPr>
          <w:szCs w:val="24"/>
        </w:rPr>
        <w:t>re-construct masonry chimneys according to historical photographs</w:t>
      </w:r>
    </w:p>
    <w:p w:rsidR="00E16943" w:rsidRDefault="00E16943" w:rsidP="008B20A4">
      <w:pPr>
        <w:numPr>
          <w:ilvl w:val="2"/>
          <w:numId w:val="6"/>
        </w:numPr>
        <w:ind w:left="1080" w:hanging="360"/>
        <w:rPr>
          <w:szCs w:val="24"/>
        </w:rPr>
      </w:pPr>
      <w:r>
        <w:rPr>
          <w:szCs w:val="24"/>
        </w:rPr>
        <w:t>restore exterior columns and bases at exterior front porch</w:t>
      </w:r>
    </w:p>
    <w:p w:rsidR="00E16943" w:rsidRDefault="00E16943" w:rsidP="008B20A4">
      <w:pPr>
        <w:numPr>
          <w:ilvl w:val="2"/>
          <w:numId w:val="6"/>
        </w:numPr>
        <w:ind w:left="1080" w:hanging="360"/>
        <w:rPr>
          <w:szCs w:val="24"/>
        </w:rPr>
      </w:pPr>
      <w:r>
        <w:rPr>
          <w:szCs w:val="24"/>
        </w:rPr>
        <w:t>install new rainwater runoff system using half-round gutters and round downpipes</w:t>
      </w:r>
    </w:p>
    <w:p w:rsidR="00E16943" w:rsidRDefault="00E16943" w:rsidP="008B20A4">
      <w:pPr>
        <w:numPr>
          <w:ilvl w:val="2"/>
          <w:numId w:val="6"/>
        </w:numPr>
        <w:ind w:left="1080" w:hanging="360"/>
        <w:rPr>
          <w:szCs w:val="24"/>
        </w:rPr>
      </w:pPr>
      <w:r>
        <w:rPr>
          <w:szCs w:val="24"/>
        </w:rPr>
        <w:t>remove all freestanding signage</w:t>
      </w:r>
    </w:p>
    <w:p w:rsidR="00E16943" w:rsidRDefault="00E16943" w:rsidP="008B20A4">
      <w:pPr>
        <w:numPr>
          <w:ilvl w:val="2"/>
          <w:numId w:val="6"/>
        </w:numPr>
        <w:ind w:left="1080" w:hanging="360"/>
        <w:rPr>
          <w:szCs w:val="24"/>
        </w:rPr>
      </w:pPr>
      <w:r>
        <w:rPr>
          <w:szCs w:val="24"/>
        </w:rPr>
        <w:t>re-construct all missing and rotted wooden cornices; repair all damaged wooden elements</w:t>
      </w:r>
    </w:p>
    <w:p w:rsidR="00E16943" w:rsidRDefault="00E16943" w:rsidP="008B20A4">
      <w:pPr>
        <w:numPr>
          <w:ilvl w:val="2"/>
          <w:numId w:val="6"/>
        </w:numPr>
        <w:ind w:left="1080" w:hanging="360"/>
        <w:rPr>
          <w:szCs w:val="24"/>
        </w:rPr>
      </w:pPr>
      <w:r>
        <w:rPr>
          <w:szCs w:val="24"/>
        </w:rPr>
        <w:t>re-paint all wooden components</w:t>
      </w:r>
    </w:p>
    <w:p w:rsidR="00E16943" w:rsidRPr="00E16943" w:rsidRDefault="00E16943" w:rsidP="008B20A4">
      <w:pPr>
        <w:numPr>
          <w:ilvl w:val="2"/>
          <w:numId w:val="6"/>
        </w:numPr>
        <w:ind w:left="1080" w:hanging="360"/>
        <w:rPr>
          <w:szCs w:val="24"/>
        </w:rPr>
      </w:pPr>
      <w:r>
        <w:rPr>
          <w:szCs w:val="24"/>
        </w:rPr>
        <w:t>re-build existing box gutters in-kind</w:t>
      </w:r>
    </w:p>
    <w:p w:rsidR="00E16943" w:rsidRPr="00E16943" w:rsidRDefault="00E16943" w:rsidP="008B20A4">
      <w:pPr>
        <w:numPr>
          <w:ilvl w:val="1"/>
          <w:numId w:val="6"/>
        </w:numPr>
        <w:spacing w:before="120"/>
        <w:ind w:left="720"/>
        <w:rPr>
          <w:szCs w:val="24"/>
        </w:rPr>
      </w:pPr>
      <w:r w:rsidRPr="00145E07">
        <w:rPr>
          <w:szCs w:val="24"/>
        </w:rPr>
        <w:t xml:space="preserve">cooperate with relevant City officials to satisfy financial security (bond/escrow account) in support of rehabilitation of existing </w:t>
      </w:r>
      <w:r>
        <w:rPr>
          <w:szCs w:val="24"/>
        </w:rPr>
        <w:t xml:space="preserve">Eugene </w:t>
      </w:r>
      <w:r w:rsidRPr="00145E07">
        <w:rPr>
          <w:szCs w:val="24"/>
        </w:rPr>
        <w:t>Grace mansion</w:t>
      </w:r>
    </w:p>
    <w:p w:rsidR="00145E07" w:rsidRPr="00145E07" w:rsidRDefault="00145E07" w:rsidP="00E16943">
      <w:pPr>
        <w:spacing w:before="240"/>
        <w:ind w:left="720"/>
        <w:rPr>
          <w:szCs w:val="24"/>
        </w:rPr>
      </w:pPr>
    </w:p>
    <w:p w:rsidR="00D9160E" w:rsidRPr="00176FFB" w:rsidRDefault="00D9160E" w:rsidP="00D9160E">
      <w:pPr>
        <w:ind w:left="720"/>
        <w:rPr>
          <w:szCs w:val="24"/>
        </w:rPr>
      </w:pPr>
    </w:p>
    <w:p w:rsidR="00D9160E" w:rsidRPr="00176FFB" w:rsidRDefault="007176D5" w:rsidP="00D9160E">
      <w:pPr>
        <w:ind w:left="360"/>
        <w:rPr>
          <w:szCs w:val="24"/>
        </w:rPr>
      </w:pPr>
      <w:r w:rsidRPr="00176FFB">
        <w:rPr>
          <w:szCs w:val="24"/>
        </w:rPr>
        <w:t>JBL: jbl</w:t>
      </w:r>
    </w:p>
    <w:p w:rsidR="00D9160E" w:rsidRPr="00D9160E" w:rsidRDefault="008B20A4" w:rsidP="0081783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713305A8" wp14:editId="4D6CE701">
            <wp:simplePos x="0" y="0"/>
            <wp:positionH relativeFrom="column">
              <wp:posOffset>3938905</wp:posOffset>
            </wp:positionH>
            <wp:positionV relativeFrom="page">
              <wp:posOffset>5667375</wp:posOffset>
            </wp:positionV>
            <wp:extent cx="1558925" cy="78613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51B3B" wp14:editId="314291CF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F3353C" id="AutoShape 53" o:spid="_x0000_s1026" type="#_x0000_t32" style="position:absolute;margin-left:1.5pt;margin-top:12.95pt;width:46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9160E" w:rsidRPr="00D9160E" w:rsidRDefault="00D9160E" w:rsidP="00D9160E">
      <w:pPr>
        <w:ind w:left="4320" w:firstLine="720"/>
        <w:rPr>
          <w:szCs w:val="24"/>
        </w:rPr>
      </w:pPr>
    </w:p>
    <w:p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D9160E" w:rsidRPr="00D9160E" w:rsidRDefault="00D9160E" w:rsidP="00D9160E">
      <w:pPr>
        <w:rPr>
          <w:szCs w:val="24"/>
        </w:rPr>
      </w:pPr>
    </w:p>
    <w:p w:rsidR="00D9160E" w:rsidRPr="00D9160E" w:rsidRDefault="00D9160E" w:rsidP="00D9160E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8-04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A5B42">
            <w:rPr>
              <w:szCs w:val="24"/>
              <w:u w:val="single"/>
            </w:rPr>
            <w:t>April 17, 2018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p w:rsidR="00D9160E" w:rsidRDefault="00D9160E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sectPr w:rsidR="00D9160E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EE2A75"/>
    <w:multiLevelType w:val="hybridMultilevel"/>
    <w:tmpl w:val="F5F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71FEA"/>
    <w:multiLevelType w:val="hybridMultilevel"/>
    <w:tmpl w:val="A28A06F4"/>
    <w:lvl w:ilvl="0" w:tplc="6DD8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22FE2"/>
    <w:multiLevelType w:val="hybridMultilevel"/>
    <w:tmpl w:val="8A0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C45F4"/>
    <w:multiLevelType w:val="hybridMultilevel"/>
    <w:tmpl w:val="44D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20B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14DD"/>
    <w:rsid w:val="001128AC"/>
    <w:rsid w:val="00115BCB"/>
    <w:rsid w:val="00122918"/>
    <w:rsid w:val="001325E8"/>
    <w:rsid w:val="00133743"/>
    <w:rsid w:val="001376C3"/>
    <w:rsid w:val="00145E07"/>
    <w:rsid w:val="0016011C"/>
    <w:rsid w:val="00162803"/>
    <w:rsid w:val="00176FFB"/>
    <w:rsid w:val="00186292"/>
    <w:rsid w:val="001A6A69"/>
    <w:rsid w:val="001B219C"/>
    <w:rsid w:val="001C3F29"/>
    <w:rsid w:val="001D5313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52A6"/>
    <w:rsid w:val="00215814"/>
    <w:rsid w:val="00216295"/>
    <w:rsid w:val="002258F1"/>
    <w:rsid w:val="002563A8"/>
    <w:rsid w:val="00270551"/>
    <w:rsid w:val="002A741E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57A22"/>
    <w:rsid w:val="00357FF3"/>
    <w:rsid w:val="00391445"/>
    <w:rsid w:val="003B0C8F"/>
    <w:rsid w:val="003B73E8"/>
    <w:rsid w:val="003C00BD"/>
    <w:rsid w:val="003D1041"/>
    <w:rsid w:val="003D3DA8"/>
    <w:rsid w:val="00425CB6"/>
    <w:rsid w:val="00436EC9"/>
    <w:rsid w:val="00450190"/>
    <w:rsid w:val="00452A66"/>
    <w:rsid w:val="0045698E"/>
    <w:rsid w:val="004628D1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44CA"/>
    <w:rsid w:val="00537B1B"/>
    <w:rsid w:val="0054621F"/>
    <w:rsid w:val="00577CE5"/>
    <w:rsid w:val="00582D81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774A9"/>
    <w:rsid w:val="00690E1F"/>
    <w:rsid w:val="00694852"/>
    <w:rsid w:val="00694B1E"/>
    <w:rsid w:val="00696D6F"/>
    <w:rsid w:val="006A132A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54B08"/>
    <w:rsid w:val="007567AA"/>
    <w:rsid w:val="0077404D"/>
    <w:rsid w:val="00790919"/>
    <w:rsid w:val="0079719A"/>
    <w:rsid w:val="007A435A"/>
    <w:rsid w:val="007A4DAA"/>
    <w:rsid w:val="007A64C7"/>
    <w:rsid w:val="007A6C7E"/>
    <w:rsid w:val="007A7F5A"/>
    <w:rsid w:val="007B698D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838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20A4"/>
    <w:rsid w:val="008B5512"/>
    <w:rsid w:val="00916B77"/>
    <w:rsid w:val="00917E98"/>
    <w:rsid w:val="00922020"/>
    <w:rsid w:val="0092569E"/>
    <w:rsid w:val="00961636"/>
    <w:rsid w:val="0098265C"/>
    <w:rsid w:val="00986CD3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AE5333"/>
    <w:rsid w:val="00B11DB2"/>
    <w:rsid w:val="00B2127F"/>
    <w:rsid w:val="00B30A46"/>
    <w:rsid w:val="00B5153B"/>
    <w:rsid w:val="00B87D03"/>
    <w:rsid w:val="00BA238E"/>
    <w:rsid w:val="00BA5B42"/>
    <w:rsid w:val="00BB0D96"/>
    <w:rsid w:val="00BB214C"/>
    <w:rsid w:val="00BE0E8E"/>
    <w:rsid w:val="00BF08E5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9171E"/>
    <w:rsid w:val="00CA10E0"/>
    <w:rsid w:val="00CD654D"/>
    <w:rsid w:val="00CD696D"/>
    <w:rsid w:val="00D02D7C"/>
    <w:rsid w:val="00D2347C"/>
    <w:rsid w:val="00D243E0"/>
    <w:rsid w:val="00D30108"/>
    <w:rsid w:val="00D33F61"/>
    <w:rsid w:val="00D36C29"/>
    <w:rsid w:val="00D53FFD"/>
    <w:rsid w:val="00D64D34"/>
    <w:rsid w:val="00D66A53"/>
    <w:rsid w:val="00D6795C"/>
    <w:rsid w:val="00D715D4"/>
    <w:rsid w:val="00D72CF5"/>
    <w:rsid w:val="00D87B81"/>
    <w:rsid w:val="00D9160E"/>
    <w:rsid w:val="00D94B31"/>
    <w:rsid w:val="00D9552B"/>
    <w:rsid w:val="00D955B7"/>
    <w:rsid w:val="00D97617"/>
    <w:rsid w:val="00DA1D77"/>
    <w:rsid w:val="00DB79FB"/>
    <w:rsid w:val="00DC796A"/>
    <w:rsid w:val="00DF1D5D"/>
    <w:rsid w:val="00DF6F2E"/>
    <w:rsid w:val="00DF7792"/>
    <w:rsid w:val="00E149E9"/>
    <w:rsid w:val="00E15BC0"/>
    <w:rsid w:val="00E16943"/>
    <w:rsid w:val="00E27CFD"/>
    <w:rsid w:val="00E3078F"/>
    <w:rsid w:val="00E31325"/>
    <w:rsid w:val="00E3198F"/>
    <w:rsid w:val="00E35775"/>
    <w:rsid w:val="00E359B5"/>
    <w:rsid w:val="00E407EB"/>
    <w:rsid w:val="00E6453F"/>
    <w:rsid w:val="00E64A9F"/>
    <w:rsid w:val="00E846E5"/>
    <w:rsid w:val="00E95A5C"/>
    <w:rsid w:val="00E967BD"/>
    <w:rsid w:val="00EB0101"/>
    <w:rsid w:val="00EB6F58"/>
    <w:rsid w:val="00EC2BC5"/>
    <w:rsid w:val="00EC4431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60425"/>
    <w:rsid w:val="00F60BE6"/>
    <w:rsid w:val="00F965A4"/>
    <w:rsid w:val="00FA4909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Palsi, Jonathan G</cp:lastModifiedBy>
  <cp:revision>2</cp:revision>
  <cp:lastPrinted>2018-04-19T15:11:00Z</cp:lastPrinted>
  <dcterms:created xsi:type="dcterms:W3CDTF">2018-05-09T19:11:00Z</dcterms:created>
  <dcterms:modified xsi:type="dcterms:W3CDTF">2018-05-09T19:11:00Z</dcterms:modified>
</cp:coreProperties>
</file>